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CC2C7B"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Pr="00A215E7" w:rsidRDefault="00745F9B" w:rsidP="00745F9B">
            <w:pPr>
              <w:rPr>
                <w:rFonts w:ascii="Twinkl Cursive Looped" w:hAnsi="Twinkl Cursive Looped"/>
                <w:color w:val="C00000"/>
                <w:sz w:val="18"/>
              </w:rPr>
            </w:pPr>
            <w:r w:rsidRPr="00A215E7">
              <w:rPr>
                <w:rFonts w:ascii="Twinkl Cursive Looped" w:hAnsi="Twinkl Cursive Looped"/>
                <w:color w:val="C00000"/>
                <w:sz w:val="18"/>
              </w:rPr>
              <w:t xml:space="preserve">Pick a book from Oxford Owls. Answer some </w:t>
            </w:r>
            <w:r w:rsidR="00363D4A">
              <w:rPr>
                <w:rFonts w:ascii="Twinkl Cursive Looped" w:hAnsi="Twinkl Cursive Looped"/>
                <w:color w:val="C00000"/>
                <w:sz w:val="18"/>
              </w:rPr>
              <w:t>Sequencing Suki</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303FAF" w:rsidRPr="00A215E7" w:rsidRDefault="00363D4A" w:rsidP="00C07360">
            <w:pPr>
              <w:spacing w:after="120"/>
              <w:rPr>
                <w:rFonts w:ascii="Twinkl Cursive Looped" w:hAnsi="Twinkl Cursive Looped"/>
                <w:sz w:val="18"/>
              </w:rPr>
            </w:pPr>
            <w:r>
              <w:rPr>
                <w:rFonts w:ascii="Twinkl Cursive Looped" w:hAnsi="Twinkl Cursive Looped"/>
                <w:color w:val="FF0000"/>
                <w:sz w:val="18"/>
              </w:rPr>
              <w:t xml:space="preserve">Share a story of Little Red Riding Hood. Do you remember how we put actions to our stories? Re-read, re-tell, act out, talk about the story until you know it really well. You could research some Makaton signs for it if you like </w:t>
            </w:r>
            <w:r w:rsidRPr="00363D4A">
              <w:rPr>
                <w:rStyle w:val="webpageurl"/>
                <w:rFonts w:ascii="Twinkl Cursive Looped" w:hAnsi="Twinkl Cursive Looped"/>
                <w:color w:val="FF0000"/>
                <w:sz w:val="16"/>
                <w:szCs w:val="23"/>
                <w:u w:val="single"/>
              </w:rPr>
              <w:t>https://www.ridgewaysch.co.uk</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65580E" w:rsidRDefault="00821D73" w:rsidP="0065580E">
            <w:pPr>
              <w:rPr>
                <w:rFonts w:ascii="Twinkl Cursive Looped" w:hAnsi="Twinkl Cursive Looped"/>
                <w:color w:val="ED7D31" w:themeColor="accent2"/>
                <w:sz w:val="18"/>
              </w:rPr>
            </w:pPr>
            <w:r>
              <w:rPr>
                <w:noProof/>
                <w:lang w:eastAsia="en-GB"/>
              </w:rPr>
              <w:drawing>
                <wp:anchor distT="0" distB="0" distL="114300" distR="114300" simplePos="0" relativeHeight="251658240" behindDoc="0" locked="0" layoutInCell="1" allowOverlap="1">
                  <wp:simplePos x="0" y="0"/>
                  <wp:positionH relativeFrom="column">
                    <wp:posOffset>756285</wp:posOffset>
                  </wp:positionH>
                  <wp:positionV relativeFrom="paragraph">
                    <wp:posOffset>990600</wp:posOffset>
                  </wp:positionV>
                  <wp:extent cx="693190" cy="800100"/>
                  <wp:effectExtent l="0" t="0" r="0" b="0"/>
                  <wp:wrapThrough wrapText="bothSides">
                    <wp:wrapPolygon edited="0">
                      <wp:start x="0" y="0"/>
                      <wp:lineTo x="0" y="21086"/>
                      <wp:lineTo x="20788" y="21086"/>
                      <wp:lineTo x="207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190" cy="800100"/>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hAnsi="Twinkl Cursive Looped"/>
                <w:color w:val="ED7D31" w:themeColor="accent2"/>
                <w:sz w:val="18"/>
              </w:rPr>
              <w:t>Explore mathematical movement. How many different ways can you describe the position of the 2p coin? Use words such as next to, left, right, above, below. Can you do this for other objects around the house?</w:t>
            </w:r>
          </w:p>
          <w:p w:rsidR="00821D73" w:rsidRDefault="00821D73" w:rsidP="0065580E">
            <w:pPr>
              <w:rPr>
                <w:rFonts w:ascii="Twinkl Cursive Looped" w:hAnsi="Twinkl Cursive Looped"/>
                <w:color w:val="ED7D31" w:themeColor="accent2"/>
                <w:sz w:val="18"/>
              </w:rPr>
            </w:pPr>
          </w:p>
          <w:p w:rsidR="00821D73" w:rsidRPr="00A215E7" w:rsidRDefault="00821D73" w:rsidP="0065580E">
            <w:pPr>
              <w:rPr>
                <w:rFonts w:ascii="Twinkl Cursive Looped" w:hAnsi="Twinkl Cursive Looped"/>
                <w:sz w:val="18"/>
              </w:rPr>
            </w:pP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A149EF" w:rsidP="00A149EF">
            <w:pPr>
              <w:rPr>
                <w:rFonts w:ascii="Twinkl Cursive Looped" w:hAnsi="Twinkl Cursive Looped"/>
                <w:color w:val="FFC000"/>
                <w:sz w:val="18"/>
              </w:rPr>
            </w:pPr>
            <w:r>
              <w:rPr>
                <w:rFonts w:ascii="Twinkl Cursive Looped" w:hAnsi="Twinkl Cursive Looped"/>
                <w:color w:val="FFC000"/>
                <w:sz w:val="18"/>
              </w:rPr>
              <w:t>Now is the time to revisit our study of the seasons. What season are we in now? How is it different from the other season we have looked at? What signs of this season can you see? Create an information poster looking at plants, animals, weather and human behaviour.</w:t>
            </w:r>
          </w:p>
        </w:tc>
      </w:tr>
      <w:tr w:rsidR="00CC2C7B"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D536A7" w:rsidRPr="00CC2C7B" w:rsidRDefault="00A149EF" w:rsidP="00D536A7">
            <w:pPr>
              <w:pStyle w:val="Default"/>
              <w:rPr>
                <w:rFonts w:ascii="Twinkl Cursive Looped" w:hAnsi="Twinkl Cursive Looped"/>
                <w:color w:val="FFFF00"/>
                <w:sz w:val="18"/>
                <w:szCs w:val="16"/>
              </w:rPr>
            </w:pPr>
            <w:r>
              <w:rPr>
                <w:rFonts w:ascii="Twinkl Cursive Looped" w:hAnsi="Twinkl Cursive Looped"/>
                <w:color w:val="FFFF00"/>
                <w:sz w:val="18"/>
                <w:szCs w:val="16"/>
              </w:rPr>
              <w:t>Look up the meaning of ‘community’. Write a definition. Why is it important to us?</w:t>
            </w:r>
          </w:p>
          <w:p w:rsidR="00D536A7" w:rsidRPr="00A215E7" w:rsidRDefault="00D536A7" w:rsidP="00853D0A">
            <w:pPr>
              <w:spacing w:after="120"/>
              <w:rPr>
                <w:rFonts w:ascii="Twinkl Cursive Looped" w:hAnsi="Twinkl Cursive Looped"/>
                <w:color w:val="FFFF00"/>
                <w:sz w:val="18"/>
              </w:rPr>
            </w:pP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A149EF" w:rsidP="00A81F69">
            <w:pPr>
              <w:rPr>
                <w:rFonts w:ascii="Twinkl Cursive Looped" w:hAnsi="Twinkl Cursive Looped"/>
                <w:color w:val="00B050"/>
                <w:sz w:val="18"/>
              </w:rPr>
            </w:pPr>
            <w:r>
              <w:rPr>
                <w:rFonts w:ascii="Twinkl Cursive Looped" w:hAnsi="Twinkl Cursive Looped"/>
                <w:color w:val="00B050"/>
                <w:sz w:val="18"/>
              </w:rPr>
              <w:t>Practice your balancing this week. How long can you balance on your left leg? How long can you balance on your right leg? Can you balance an object on your head? Make it fun and see how long you can keep a cup of water there without getting wet!</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8129BE" w:rsidRDefault="00A149EF" w:rsidP="00CC51E7">
            <w:pPr>
              <w:rPr>
                <w:rFonts w:ascii="Twinkl Cursive Looped" w:hAnsi="Twinkl Cursive Looped"/>
                <w:color w:val="92D050"/>
                <w:sz w:val="18"/>
              </w:rPr>
            </w:pPr>
            <w:r>
              <w:rPr>
                <w:rFonts w:ascii="Twinkl Cursive Looped" w:hAnsi="Twinkl Cursive Looped"/>
                <w:color w:val="92D050"/>
                <w:sz w:val="18"/>
              </w:rPr>
              <w:t>I have been watching a family of blue tits lately build their nest, hatch their chicks and then busy themselves feeding them to make them strong. They fledged this week. They chose to build their nest in a bird box we made together a few years ago. Can you design a bird box? Try and work out the measurements you would use.</w:t>
            </w:r>
          </w:p>
          <w:p w:rsidR="00D80D18" w:rsidRPr="00A215E7" w:rsidRDefault="00D80D18" w:rsidP="00D80D18">
            <w:pPr>
              <w:jc w:val="center"/>
              <w:rPr>
                <w:rFonts w:ascii="Twinkl Cursive Looped" w:hAnsi="Twinkl Cursive Looped"/>
                <w:sz w:val="18"/>
              </w:rPr>
            </w:pP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BE3EA0" w:rsidRDefault="00A149EF" w:rsidP="00BE3EA0">
            <w:pPr>
              <w:rPr>
                <w:rFonts w:ascii="Twinkl Cursive Looped" w:hAnsi="Twinkl Cursive Looped"/>
                <w:color w:val="0070C0"/>
                <w:sz w:val="18"/>
              </w:rPr>
            </w:pPr>
            <w:r>
              <w:rPr>
                <w:rFonts w:ascii="Twinkl Cursive Looped" w:hAnsi="Twinkl Cursive Looped"/>
                <w:color w:val="0070C0"/>
                <w:sz w:val="18"/>
              </w:rPr>
              <w:t>Try mixing some paint with water and fairy liquid in a tray. Blow bubbles into it with a straw (make sure you don’t suck!!) Lay a piece of paper on top to create bubble prints.</w:t>
            </w:r>
          </w:p>
          <w:p w:rsidR="00CC2C7B" w:rsidRDefault="00CC2C7B" w:rsidP="00BE3EA0">
            <w:pPr>
              <w:rPr>
                <w:rFonts w:ascii="Twinkl Cursive Looped" w:hAnsi="Twinkl Cursive Looped"/>
                <w:color w:val="0070C0"/>
                <w:sz w:val="18"/>
              </w:rPr>
            </w:pPr>
          </w:p>
          <w:p w:rsidR="00CC2C7B" w:rsidRPr="00A215E7" w:rsidRDefault="00CC2C7B" w:rsidP="00CC2C7B">
            <w:pPr>
              <w:jc w:val="center"/>
              <w:rPr>
                <w:rFonts w:ascii="Twinkl Cursive Looped" w:hAnsi="Twinkl Cursive Looped"/>
                <w:color w:val="0070C0"/>
                <w:sz w:val="18"/>
              </w:rPr>
            </w:pPr>
          </w:p>
        </w:tc>
      </w:tr>
      <w:tr w:rsidR="00CC2C7B"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A149EF" w:rsidP="00C07360">
            <w:pPr>
              <w:spacing w:after="120"/>
              <w:rPr>
                <w:rFonts w:ascii="Twinkl Cursive Looped" w:hAnsi="Twinkl Cursive Looped"/>
                <w:sz w:val="18"/>
              </w:rPr>
            </w:pPr>
            <w:r>
              <w:rPr>
                <w:rFonts w:ascii="Twinkl Cursive Looped" w:hAnsi="Twinkl Cursive Looped"/>
                <w:color w:val="00B0F0"/>
                <w:sz w:val="18"/>
              </w:rPr>
              <w:t>What can you do to keep yourselves safe on the internet? How can your parents help you stay safe using the internet? Talk as a family about why it is important and what you can all do.</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 xml:space="preserve">Research </w:t>
            </w:r>
            <w:r w:rsidR="00CC2C7B">
              <w:rPr>
                <w:rFonts w:ascii="Twinkl Cursive Looped" w:hAnsi="Twinkl Cursive Looped"/>
                <w:color w:val="7030A0"/>
                <w:sz w:val="18"/>
              </w:rPr>
              <w:t xml:space="preserve">King </w:t>
            </w:r>
            <w:r w:rsidR="00D5332B">
              <w:rPr>
                <w:rFonts w:ascii="Twinkl Cursive Looped" w:hAnsi="Twinkl Cursive Looped"/>
                <w:color w:val="7030A0"/>
                <w:sz w:val="18"/>
              </w:rPr>
              <w:t>Richard II</w:t>
            </w:r>
            <w:r w:rsidR="002558D9">
              <w:rPr>
                <w:rFonts w:ascii="Twinkl Cursive Looped" w:hAnsi="Twinkl Cursive Looped"/>
                <w:color w:val="7030A0"/>
                <w:sz w:val="18"/>
              </w:rPr>
              <w:t>I</w:t>
            </w:r>
            <w:r w:rsidR="00CC51E7" w:rsidRPr="00A215E7">
              <w:rPr>
                <w:rFonts w:ascii="Twinkl Cursive Looped" w:hAnsi="Twinkl Cursive Looped"/>
                <w:color w:val="7030A0"/>
                <w:sz w:val="18"/>
              </w:rPr>
              <w:t xml:space="preserve">. </w:t>
            </w:r>
            <w:r w:rsidR="002558D9">
              <w:rPr>
                <w:rFonts w:ascii="Twinkl Cursive Looped" w:hAnsi="Twinkl Cursive Looped"/>
                <w:color w:val="7030A0"/>
                <w:sz w:val="18"/>
              </w:rPr>
              <w:t>When did he rule?</w:t>
            </w:r>
            <w:r w:rsidR="008C774B" w:rsidRPr="00A215E7">
              <w:rPr>
                <w:rFonts w:ascii="Twinkl Cursive Looped" w:hAnsi="Twinkl Cursive Looped"/>
                <w:color w:val="7030A0"/>
                <w:sz w:val="18"/>
              </w:rPr>
              <w:t xml:space="preserve"> How many interesting facts can you find out about him?</w:t>
            </w:r>
          </w:p>
          <w:p w:rsidR="008C774B" w:rsidRPr="00A215E7" w:rsidRDefault="008C774B" w:rsidP="00BE3EA0">
            <w:pPr>
              <w:rPr>
                <w:rFonts w:ascii="Twinkl Cursive Looped" w:hAnsi="Twinkl Cursive Looped"/>
                <w:color w:val="7030A0"/>
                <w:sz w:val="18"/>
              </w:rPr>
            </w:pPr>
          </w:p>
          <w:p w:rsidR="008C774B" w:rsidRPr="00A215E7" w:rsidRDefault="00D5332B" w:rsidP="00D5332B">
            <w:pPr>
              <w:rPr>
                <w:rFonts w:ascii="Twinkl Cursive Looped" w:hAnsi="Twinkl Cursive Looped"/>
                <w:sz w:val="18"/>
              </w:rPr>
            </w:pPr>
            <w:r>
              <w:rPr>
                <w:rFonts w:ascii="Twinkl Cursive Looped" w:hAnsi="Twinkl Cursive Looped"/>
                <w:color w:val="7030A0"/>
                <w:sz w:val="18"/>
              </w:rPr>
              <w:t>Continue</w:t>
            </w:r>
            <w:r w:rsidR="00CC2C7B">
              <w:rPr>
                <w:rFonts w:ascii="Twinkl Cursive Looped" w:hAnsi="Twinkl Cursive Looped"/>
                <w:color w:val="7030A0"/>
                <w:sz w:val="18"/>
              </w:rPr>
              <w:t xml:space="preserve"> </w:t>
            </w:r>
            <w:r>
              <w:rPr>
                <w:rFonts w:ascii="Twinkl Cursive Looped" w:hAnsi="Twinkl Cursive Looped"/>
                <w:color w:val="7030A0"/>
                <w:sz w:val="18"/>
              </w:rPr>
              <w:t>your</w:t>
            </w:r>
            <w:r w:rsidR="00CC2C7B">
              <w:rPr>
                <w:rFonts w:ascii="Twinkl Cursive Looped" w:hAnsi="Twinkl Cursive Looped"/>
                <w:color w:val="7030A0"/>
                <w:sz w:val="18"/>
              </w:rPr>
              <w:t xml:space="preserve"> timeline of monarchs. You could do this on paper or as a Power Point presentation</w:t>
            </w:r>
          </w:p>
        </w:tc>
        <w:tc>
          <w:tcPr>
            <w:tcW w:w="3486" w:type="dxa"/>
            <w:gridSpan w:val="2"/>
          </w:tcPr>
          <w:p w:rsidR="00745F9B" w:rsidRPr="00A215E7" w:rsidRDefault="00D5332B" w:rsidP="00093B50">
            <w:pPr>
              <w:jc w:val="center"/>
              <w:rPr>
                <w:rFonts w:ascii="Twinkl Cursive Looped" w:hAnsi="Twinkl Cursive Looped"/>
                <w:b/>
                <w:color w:val="002060"/>
                <w:sz w:val="18"/>
              </w:rPr>
            </w:pPr>
            <w:r>
              <w:rPr>
                <w:rFonts w:ascii="Twinkl Cursive Looped" w:hAnsi="Twinkl Cursive Looped"/>
                <w:b/>
                <w:color w:val="002060"/>
                <w:sz w:val="18"/>
              </w:rPr>
              <w:t>Geography</w:t>
            </w:r>
          </w:p>
          <w:p w:rsidR="00745F9B" w:rsidRPr="00A215E7" w:rsidRDefault="00745F9B" w:rsidP="00093B50">
            <w:pPr>
              <w:jc w:val="center"/>
              <w:rPr>
                <w:rFonts w:ascii="Twinkl Cursive Looped" w:hAnsi="Twinkl Cursive Looped"/>
                <w:b/>
                <w:color w:val="002060"/>
                <w:sz w:val="18"/>
              </w:rPr>
            </w:pPr>
          </w:p>
          <w:p w:rsidR="008C774B" w:rsidRPr="00A215E7" w:rsidRDefault="00D5332B" w:rsidP="008C774B">
            <w:pPr>
              <w:rPr>
                <w:rFonts w:ascii="Twinkl Cursive Looped" w:hAnsi="Twinkl Cursive Looped"/>
                <w:color w:val="002060"/>
                <w:sz w:val="18"/>
              </w:rPr>
            </w:pPr>
            <w:r>
              <w:rPr>
                <w:rFonts w:ascii="Twinkl Cursive Looped" w:hAnsi="Twinkl Cursive Looped"/>
                <w:color w:val="002060"/>
                <w:sz w:val="18"/>
              </w:rPr>
              <w:t>Look at an Ordnance Survey map of where you live. Can you spot where your house would be? What do the symbols and lines mean?</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9B217E" w:rsidRDefault="00081844" w:rsidP="00CD4032">
            <w:pPr>
              <w:spacing w:before="120"/>
              <w:jc w:val="center"/>
              <w:rPr>
                <w:rFonts w:ascii="Twinkl Cursive Looped" w:hAnsi="Twinkl Cursive Looped"/>
                <w:b/>
                <w:sz w:val="20"/>
              </w:rPr>
            </w:pPr>
            <w:r w:rsidRPr="00081844">
              <w:rPr>
                <w:rFonts w:ascii="Twinkl Cursive Looped" w:hAnsi="Twinkl Cursive Looped"/>
                <w:b/>
                <w:noProof/>
                <w:sz w:val="20"/>
                <w:lang w:eastAsia="en-GB"/>
              </w:rPr>
              <w:drawing>
                <wp:inline distT="0" distB="0" distL="0" distR="0">
                  <wp:extent cx="2757931" cy="2788920"/>
                  <wp:effectExtent l="0" t="0" r="4445" b="0"/>
                  <wp:docPr id="1" name="Picture 1" descr="\\SERVER-DC1\Staff$\fherniman\Desktop\COVID-19\Week-9-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C1\Staff$\fherniman\Desktop\COVID-19\Week-9-Quo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945" cy="2813204"/>
                          </a:xfrm>
                          <a:prstGeom prst="rect">
                            <a:avLst/>
                          </a:prstGeom>
                          <a:noFill/>
                          <a:ln>
                            <a:noFill/>
                          </a:ln>
                        </pic:spPr>
                      </pic:pic>
                    </a:graphicData>
                  </a:graphic>
                </wp:inline>
              </w:drawing>
            </w:r>
            <w:bookmarkStart w:id="0" w:name="_GoBack"/>
            <w:bookmarkEnd w:id="0"/>
          </w:p>
          <w:p w:rsidR="00E210A3" w:rsidRPr="009B217E" w:rsidRDefault="00E210A3" w:rsidP="00E210A3">
            <w:pPr>
              <w:jc w:val="center"/>
              <w:rPr>
                <w:rFonts w:ascii="Twinkl Cursive Looped" w:hAnsi="Twinkl Cursive Looped"/>
                <w:b/>
                <w:sz w:val="20"/>
              </w:rPr>
            </w:pPr>
          </w:p>
        </w:tc>
      </w:tr>
    </w:tbl>
    <w:p w:rsidR="00C14A47" w:rsidRDefault="00C14A47"/>
    <w:sectPr w:rsidR="00C14A47" w:rsidSect="00C14A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 xml:space="preserve">Week </w:t>
    </w:r>
    <w:r w:rsidR="00227BE6">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81844"/>
    <w:rsid w:val="00081D3B"/>
    <w:rsid w:val="00093B50"/>
    <w:rsid w:val="00227BE6"/>
    <w:rsid w:val="002558D9"/>
    <w:rsid w:val="00303FAF"/>
    <w:rsid w:val="0033168D"/>
    <w:rsid w:val="00363D4A"/>
    <w:rsid w:val="0065580E"/>
    <w:rsid w:val="00674B7A"/>
    <w:rsid w:val="00745F9B"/>
    <w:rsid w:val="00761601"/>
    <w:rsid w:val="008129BE"/>
    <w:rsid w:val="00821D73"/>
    <w:rsid w:val="008338FB"/>
    <w:rsid w:val="00853D0A"/>
    <w:rsid w:val="008C774B"/>
    <w:rsid w:val="0099516C"/>
    <w:rsid w:val="009B217E"/>
    <w:rsid w:val="009D6653"/>
    <w:rsid w:val="00A149EF"/>
    <w:rsid w:val="00A215E7"/>
    <w:rsid w:val="00A76357"/>
    <w:rsid w:val="00A81F69"/>
    <w:rsid w:val="00AE51BE"/>
    <w:rsid w:val="00AF025B"/>
    <w:rsid w:val="00BE3EA0"/>
    <w:rsid w:val="00C07360"/>
    <w:rsid w:val="00C14A47"/>
    <w:rsid w:val="00C47E1E"/>
    <w:rsid w:val="00CC2C7B"/>
    <w:rsid w:val="00CC51E7"/>
    <w:rsid w:val="00CD4032"/>
    <w:rsid w:val="00CF7470"/>
    <w:rsid w:val="00D5332B"/>
    <w:rsid w:val="00D536A7"/>
    <w:rsid w:val="00D80D18"/>
    <w:rsid w:val="00E210A3"/>
    <w:rsid w:val="00E4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 w:type="character" w:customStyle="1" w:styleId="webpageurl">
    <w:name w:val="webpageurl"/>
    <w:basedOn w:val="DefaultParagraphFont"/>
    <w:rsid w:val="0036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4</cp:revision>
  <dcterms:created xsi:type="dcterms:W3CDTF">2020-06-02T08:38:00Z</dcterms:created>
  <dcterms:modified xsi:type="dcterms:W3CDTF">2020-06-02T09:32:00Z</dcterms:modified>
</cp:coreProperties>
</file>